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0" w:rsidRPr="003E4E69" w:rsidRDefault="003E4E69" w:rsidP="003E4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E69">
        <w:rPr>
          <w:rFonts w:ascii="Times New Roman" w:hAnsi="Times New Roman" w:cs="Times New Roman"/>
          <w:b/>
          <w:sz w:val="28"/>
          <w:szCs w:val="28"/>
        </w:rPr>
        <w:t>Структура рефлекторной дуги</w:t>
      </w:r>
    </w:p>
    <w:p w:rsidR="003E4E69" w:rsidRDefault="003E4E69">
      <w:r>
        <w:rPr>
          <w:noProof/>
          <w:lang/>
        </w:rPr>
        <w:drawing>
          <wp:inline distT="0" distB="0" distL="0" distR="0">
            <wp:extent cx="3962429" cy="22990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6" cy="2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</w:p>
    <w:p w:rsidR="003E4E69" w:rsidRDefault="003E4E69">
      <w:p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b/>
          <w:sz w:val="28"/>
          <w:szCs w:val="28"/>
        </w:rPr>
        <w:t>Соматический рефлекс</w:t>
      </w:r>
      <w:r>
        <w:rPr>
          <w:rFonts w:ascii="Times New Roman" w:hAnsi="Times New Roman" w:cs="Times New Roman"/>
          <w:sz w:val="28"/>
          <w:szCs w:val="28"/>
        </w:rPr>
        <w:t xml:space="preserve"> (работа скелетной мускулатуры)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 (чувствительное окончание)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Чувствительный (афферентный, центростремительный) нейрон: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 (чувствительное волокно)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(спинномозговой ганглий)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(задние корешки)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Вставочный нейрон (участок ЦНС)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(задние рога)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Аксон 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Двигательный (эфферентный, центробежный) нейрон:</w:t>
      </w:r>
    </w:p>
    <w:p w:rsid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</w:p>
    <w:p w:rsidR="003E4E69" w:rsidRP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передние рога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3E4E69" w:rsidRPr="003E4E69" w:rsidRDefault="003E4E69" w:rsidP="003E4E6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(передние корешки)</w:t>
      </w:r>
    </w:p>
    <w:p w:rsidR="003E4E69" w:rsidRDefault="003E4E69" w:rsidP="003E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(эффектор)</w:t>
      </w:r>
    </w:p>
    <w:p w:rsidR="003E4E69" w:rsidRP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Автономный (вегетативный) рефлекс</w:t>
      </w:r>
      <w:r w:rsidR="00A944D5">
        <w:rPr>
          <w:rFonts w:ascii="Times New Roman" w:hAnsi="Times New Roman" w:cs="Times New Roman"/>
          <w:sz w:val="28"/>
          <w:szCs w:val="28"/>
        </w:rPr>
        <w:t xml:space="preserve">  (работа внутренних органов)</w:t>
      </w:r>
    </w:p>
    <w:p w:rsidR="00A944D5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E69" w:rsidRDefault="003E4E69" w:rsidP="003E4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/>
        </w:rPr>
        <w:drawing>
          <wp:inline distT="0" distB="0" distL="0" distR="0">
            <wp:extent cx="4015468" cy="2024742"/>
            <wp:effectExtent l="19050" t="0" r="4082" b="0"/>
            <wp:docPr id="4" name="Рисунок 4" descr="Рефлекторные дуги спинного мозга - АНАТОМИЯ ЦЕНТРАЛЬНОЙ НЕРВ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флекторные дуги спинного мозга - АНАТОМИЯ ЦЕНТРАЛЬНОЙ НЕРВ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</a:blip>
                    <a:srcRect t="4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68" cy="202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D5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 (чувствительное окончание)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Чувствительный (афферентный, центростремительный) нейрон: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 (чувствительное волокно)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(спинномозговой ганглий)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(задние корешки)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Вставочный нейрон (участок ЦНС)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Дендрит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(задние рога)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Аксон 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нейроны:</w:t>
      </w:r>
    </w:p>
    <w:p w:rsidR="00A944D5" w:rsidRPr="00A944D5" w:rsidRDefault="00A944D5" w:rsidP="00A944D5">
      <w:pPr>
        <w:rPr>
          <w:rFonts w:ascii="Times New Roman" w:hAnsi="Times New Roman" w:cs="Times New Roman"/>
          <w:sz w:val="28"/>
          <w:szCs w:val="28"/>
        </w:rPr>
      </w:pPr>
      <w:r w:rsidRPr="00A944D5">
        <w:rPr>
          <w:rFonts w:ascii="Times New Roman" w:hAnsi="Times New Roman" w:cs="Times New Roman"/>
          <w:sz w:val="28"/>
          <w:szCs w:val="28"/>
        </w:rPr>
        <w:t>4.1. Первый двигательный (эфферентный, центробежный) нейрон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</w:p>
    <w:p w:rsidR="00A944D5" w:rsidRPr="003E4E69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боковые рога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A944D5" w:rsidRDefault="00A944D5" w:rsidP="00A944D5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(передние корешки)</w:t>
      </w:r>
    </w:p>
    <w:p w:rsidR="00A944D5" w:rsidRDefault="00A944D5" w:rsidP="00A9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Второй двигательный нейрон (симпатический или парасимпатический)</w:t>
      </w:r>
    </w:p>
    <w:p w:rsidR="00A944D5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 xml:space="preserve">Дендрит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преганглионарное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волокно)</w:t>
      </w:r>
    </w:p>
    <w:p w:rsidR="00A944D5" w:rsidRPr="003E4E69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E69">
        <w:rPr>
          <w:rFonts w:ascii="Times New Roman" w:hAnsi="Times New Roman" w:cs="Times New Roman"/>
          <w:sz w:val="28"/>
          <w:szCs w:val="28"/>
        </w:rPr>
        <w:t>Тело (</w:t>
      </w:r>
      <w:r>
        <w:rPr>
          <w:rFonts w:ascii="Times New Roman" w:hAnsi="Times New Roman" w:cs="Times New Roman"/>
          <w:sz w:val="28"/>
          <w:szCs w:val="28"/>
        </w:rPr>
        <w:t>вегетативный ганглий: симпатический или парасимпатический</w:t>
      </w:r>
      <w:r w:rsidRPr="003E4E69">
        <w:rPr>
          <w:rFonts w:ascii="Times New Roman" w:hAnsi="Times New Roman" w:cs="Times New Roman"/>
          <w:sz w:val="28"/>
          <w:szCs w:val="28"/>
        </w:rPr>
        <w:t>)</w:t>
      </w:r>
    </w:p>
    <w:p w:rsidR="00A944D5" w:rsidRPr="00A944D5" w:rsidRDefault="00A944D5" w:rsidP="00A944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постганглионарное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волокно: симпатическое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парасимпатическое-блуждающий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нерв)</w:t>
      </w:r>
    </w:p>
    <w:p w:rsidR="00A944D5" w:rsidRDefault="00A944D5" w:rsidP="00A94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(эффектор)</w:t>
      </w:r>
    </w:p>
    <w:p w:rsidR="00A944D5" w:rsidRPr="003E4E69" w:rsidRDefault="00A944D5" w:rsidP="003E4E6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44D5" w:rsidRPr="003E4E69" w:rsidSect="007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C7D"/>
    <w:multiLevelType w:val="hybridMultilevel"/>
    <w:tmpl w:val="DC4CDB6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1014F6"/>
    <w:multiLevelType w:val="hybridMultilevel"/>
    <w:tmpl w:val="05746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FCB"/>
    <w:multiLevelType w:val="hybridMultilevel"/>
    <w:tmpl w:val="05746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E69"/>
    <w:rsid w:val="003E4E69"/>
    <w:rsid w:val="007508C0"/>
    <w:rsid w:val="00A91EDE"/>
    <w:rsid w:val="00A944D5"/>
    <w:rsid w:val="00F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2021-01-18T13:02:00Z</dcterms:created>
  <dcterms:modified xsi:type="dcterms:W3CDTF">2025-04-02T17:15:00Z</dcterms:modified>
</cp:coreProperties>
</file>