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B6" w:rsidRPr="002B01B6" w:rsidRDefault="002B01B6" w:rsidP="002B01B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2B01B6">
        <w:rPr>
          <w:rFonts w:ascii="Arial" w:eastAsia="Times New Roman" w:hAnsi="Arial" w:cs="Arial"/>
          <w:color w:val="373A3C"/>
          <w:sz w:val="27"/>
          <w:szCs w:val="27"/>
          <w:shd w:val="clear" w:color="auto" w:fill="FFFFFF"/>
          <w:lang w:eastAsia="ru-RU"/>
        </w:rPr>
        <w:t>Таблица 1.1.</w:t>
      </w:r>
      <w:r w:rsidRPr="002B01B6">
        <w:rPr>
          <w:rFonts w:ascii="Arial" w:eastAsia="Times New Roman" w:hAnsi="Arial" w:cs="Arial"/>
          <w:b/>
          <w:bCs/>
          <w:color w:val="373A3C"/>
          <w:sz w:val="27"/>
          <w:szCs w:val="27"/>
          <w:shd w:val="clear" w:color="auto" w:fill="FFFFFF"/>
          <w:lang w:eastAsia="ru-RU"/>
        </w:rPr>
        <w:t> </w:t>
      </w:r>
      <w:r w:rsidRPr="002B01B6">
        <w:rPr>
          <w:rFonts w:ascii="Arial" w:eastAsia="Times New Roman" w:hAnsi="Arial" w:cs="Arial"/>
          <w:b/>
          <w:bCs/>
          <w:color w:val="373A3C"/>
          <w:sz w:val="27"/>
          <w:lang w:eastAsia="ru-RU"/>
        </w:rPr>
        <w:t>Макроэлементы</w:t>
      </w:r>
    </w:p>
    <w:tbl>
      <w:tblPr>
        <w:tblW w:w="8514" w:type="dxa"/>
        <w:tblBorders>
          <w:top w:val="single" w:sz="6" w:space="0" w:color="0084B5"/>
          <w:left w:val="single" w:sz="6" w:space="0" w:color="0084B5"/>
          <w:bottom w:val="single" w:sz="6" w:space="0" w:color="0084B5"/>
          <w:right w:val="single" w:sz="6" w:space="0" w:color="0084B5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59"/>
        <w:gridCol w:w="2116"/>
        <w:gridCol w:w="4939"/>
      </w:tblGrid>
      <w:tr w:rsidR="002B01B6" w:rsidRPr="002B01B6" w:rsidTr="002B01B6">
        <w:trPr>
          <w:tblHeader/>
        </w:trPr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Содержание, %</w:t>
            </w:r>
            <w:r w:rsidRPr="002B01B6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Биологическая роль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Кислород (О)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65—75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Входит в состав большинства органических и многих неорганических веществ. Обеспечивает клеточное дыхание и другие окислительные процессы, в ходе которых выделяется необходимая организму энергия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Углерод (С)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15—18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Является основой строения всех органических веществ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Водород (Н)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8—10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Входит в состав воды и всех органических веществ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Азот (N)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1,5—3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Входит в состав многих органических веществ, в том числе белков, нуклеиновых кислот, АТФ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Кальций (</w:t>
            </w:r>
            <w:proofErr w:type="spell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Ca</w:t>
            </w:r>
            <w:proofErr w:type="spell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0,04—2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Является важнейшим компонентом костной ткани и эмали зубов, обеспечивает сокращение мышц, участвует в свертывании крови. У растений входит в состав клеточной стенки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Фосфор (Р)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0,2—1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Входит в состав некоторых органических веществ (ДНК, РНК, АТФ, </w:t>
            </w:r>
            <w:proofErr w:type="spell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фосфолипидов</w:t>
            </w:r>
            <w:proofErr w:type="spell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и др.), костной ткани и эмали зубов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Калий (К)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0,15—0,4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Участвует в генерации нервных импульсов, регулирует ритм сердечной деятельности. Также участвует в процессе фотосинтеза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Сера (S)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0,15—0,2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Входит в состав некоторых органических веществ, например белков, </w:t>
            </w: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eastAsia="ru-RU"/>
              </w:rPr>
              <w:t>*витамина В</w:t>
            </w:r>
            <w:proofErr w:type="gram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1</w:t>
            </w:r>
            <w:proofErr w:type="gram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eastAsia="ru-RU"/>
              </w:rPr>
              <w:t>*.</w:t>
            </w: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Участвует в формировании пространственной структуры белковых молекул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Хлор (</w:t>
            </w:r>
            <w:proofErr w:type="spell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Cl</w:t>
            </w:r>
            <w:proofErr w:type="spell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0,05—0,1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Играет важную роль в водно-солевом обмене живых организмов. Входит в состав желудочного сока животных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Натрий (</w:t>
            </w:r>
            <w:proofErr w:type="spell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Na</w:t>
            </w:r>
            <w:proofErr w:type="spell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0,02—0,03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Участвует в генерации нервных импульсов, поддерживает нормальный ритм сердечной деятельности, влияет на синтез гормонов. Играет важную роль в водно-солевом обмене живых организмов</w:t>
            </w:r>
          </w:p>
        </w:tc>
      </w:tr>
      <w:tr w:rsidR="002B01B6" w:rsidRPr="002B01B6" w:rsidTr="002B01B6"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Магний (</w:t>
            </w:r>
            <w:proofErr w:type="spellStart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Mg</w:t>
            </w:r>
            <w:proofErr w:type="spellEnd"/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0,02—0,03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1B6" w:rsidRPr="002B01B6" w:rsidRDefault="002B01B6" w:rsidP="002B01B6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2B0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Входит в состав хлорофилла, многих ферментов, а также в состав костной ткани и эмали зубов</w:t>
            </w:r>
          </w:p>
        </w:tc>
      </w:tr>
    </w:tbl>
    <w:p w:rsidR="00EC462D" w:rsidRDefault="00EC462D"/>
    <w:p w:rsidR="00013FCF" w:rsidRDefault="00013FCF">
      <w:r>
        <w:rPr>
          <w:noProof/>
          <w:lang w:eastAsia="ru-RU"/>
        </w:rPr>
        <w:lastRenderedPageBreak/>
        <w:drawing>
          <wp:inline distT="0" distB="0" distL="0" distR="0">
            <wp:extent cx="5662625" cy="423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</w:t>
      </w:r>
    </w:p>
    <w:sectPr w:rsidR="00013FCF" w:rsidSect="002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1B6"/>
    <w:rsid w:val="00013FCF"/>
    <w:rsid w:val="002B01B6"/>
    <w:rsid w:val="00694258"/>
    <w:rsid w:val="00EC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link">
    <w:name w:val="nolink"/>
    <w:basedOn w:val="a0"/>
    <w:rsid w:val="002B01B6"/>
  </w:style>
  <w:style w:type="character" w:styleId="a4">
    <w:name w:val="Strong"/>
    <w:basedOn w:val="a0"/>
    <w:uiPriority w:val="22"/>
    <w:qFormat/>
    <w:rsid w:val="002B01B6"/>
    <w:rPr>
      <w:b/>
      <w:bCs/>
    </w:rPr>
  </w:style>
  <w:style w:type="paragraph" w:customStyle="1" w:styleId="a00">
    <w:name w:val="a0"/>
    <w:basedOn w:val="a"/>
    <w:rsid w:val="002B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B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2023-08-10T07:40:00Z</cp:lastPrinted>
  <dcterms:created xsi:type="dcterms:W3CDTF">2023-05-26T09:01:00Z</dcterms:created>
  <dcterms:modified xsi:type="dcterms:W3CDTF">2023-08-10T07:42:00Z</dcterms:modified>
</cp:coreProperties>
</file>